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B4" w:rsidRDefault="00C13EB4" w:rsidP="00CC50E4">
      <w:pPr>
        <w:pStyle w:val="NoSpacing"/>
        <w:jc w:val="center"/>
        <w:rPr>
          <w:rFonts w:ascii="Footlight MT Light" w:hAnsi="Footlight MT Light"/>
          <w:b/>
          <w:color w:val="660033"/>
          <w:sz w:val="40"/>
          <w:szCs w:val="40"/>
        </w:rPr>
      </w:pPr>
    </w:p>
    <w:p w:rsidR="00F3002C" w:rsidRDefault="00F3002C" w:rsidP="00CC50E4">
      <w:pPr>
        <w:pStyle w:val="NoSpacing"/>
        <w:jc w:val="center"/>
        <w:rPr>
          <w:rFonts w:ascii="Footlight MT Light" w:hAnsi="Footlight MT Light"/>
          <w:b/>
          <w:color w:val="660033"/>
          <w:sz w:val="40"/>
          <w:szCs w:val="40"/>
        </w:rPr>
      </w:pPr>
    </w:p>
    <w:p w:rsidR="00F3002C" w:rsidRDefault="00F3002C" w:rsidP="00CC50E4">
      <w:pPr>
        <w:pStyle w:val="NoSpacing"/>
        <w:jc w:val="center"/>
        <w:rPr>
          <w:rFonts w:ascii="Footlight MT Light" w:hAnsi="Footlight MT Light"/>
          <w:b/>
          <w:color w:val="660033"/>
          <w:sz w:val="40"/>
          <w:szCs w:val="40"/>
        </w:rPr>
      </w:pPr>
    </w:p>
    <w:p w:rsidR="00F3002C" w:rsidRDefault="00F3002C" w:rsidP="00CC50E4">
      <w:pPr>
        <w:pStyle w:val="NoSpacing"/>
        <w:jc w:val="center"/>
        <w:rPr>
          <w:rFonts w:ascii="Footlight MT Light" w:hAnsi="Footlight MT Light"/>
          <w:b/>
          <w:color w:val="660033"/>
          <w:sz w:val="40"/>
          <w:szCs w:val="40"/>
        </w:rPr>
      </w:pPr>
    </w:p>
    <w:p w:rsidR="006F3218" w:rsidRPr="00685670" w:rsidRDefault="00F3002C" w:rsidP="00CC50E4">
      <w:pPr>
        <w:pStyle w:val="NoSpacing"/>
        <w:jc w:val="center"/>
        <w:rPr>
          <w:rFonts w:ascii="Footlight MT Light" w:hAnsi="Footlight MT Light"/>
          <w:b/>
          <w:color w:val="660033"/>
          <w:sz w:val="40"/>
          <w:szCs w:val="40"/>
        </w:rPr>
      </w:pPr>
      <w:r w:rsidRPr="00685670">
        <w:rPr>
          <w:rFonts w:ascii="Footlight MT Light" w:hAnsi="Footlight MT Light" w:cstheme="minorHAnsi"/>
          <w:b/>
          <w:noProof/>
          <w:color w:val="660033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226060</wp:posOffset>
            </wp:positionV>
            <wp:extent cx="9813608" cy="7395210"/>
            <wp:effectExtent l="889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9813608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218" w:rsidRPr="00685670">
        <w:rPr>
          <w:rFonts w:ascii="Footlight MT Light" w:hAnsi="Footlight MT Light"/>
          <w:b/>
          <w:color w:val="660033"/>
          <w:sz w:val="40"/>
          <w:szCs w:val="40"/>
        </w:rPr>
        <w:t>AGENDA</w:t>
      </w:r>
    </w:p>
    <w:p w:rsidR="006F3218" w:rsidRPr="00685670" w:rsidRDefault="004343C2" w:rsidP="00CC50E4">
      <w:pPr>
        <w:pStyle w:val="NoSpacing"/>
        <w:ind w:left="-360"/>
        <w:jc w:val="center"/>
        <w:rPr>
          <w:rFonts w:ascii="Footlight MT Light" w:hAnsi="Footlight MT Light"/>
          <w:b/>
          <w:color w:val="660033"/>
          <w:sz w:val="36"/>
          <w:szCs w:val="36"/>
        </w:rPr>
      </w:pPr>
      <w:r w:rsidRPr="00685670">
        <w:rPr>
          <w:rFonts w:ascii="Footlight MT Light" w:hAnsi="Footlight MT Light"/>
          <w:b/>
          <w:color w:val="660033"/>
          <w:sz w:val="36"/>
          <w:szCs w:val="36"/>
        </w:rPr>
        <w:t>22</w:t>
      </w:r>
      <w:r w:rsidRPr="00685670">
        <w:rPr>
          <w:rFonts w:ascii="Footlight MT Light" w:hAnsi="Footlight MT Light"/>
          <w:b/>
          <w:color w:val="660033"/>
          <w:sz w:val="36"/>
          <w:szCs w:val="36"/>
          <w:vertAlign w:val="superscript"/>
        </w:rPr>
        <w:t>nd</w:t>
      </w:r>
      <w:r w:rsidRPr="00685670">
        <w:rPr>
          <w:rFonts w:ascii="Footlight MT Light" w:hAnsi="Footlight MT Light"/>
          <w:b/>
          <w:color w:val="660033"/>
          <w:sz w:val="36"/>
          <w:szCs w:val="36"/>
        </w:rPr>
        <w:t xml:space="preserve"> Annual </w:t>
      </w:r>
      <w:r w:rsidR="006F3218" w:rsidRPr="00685670">
        <w:rPr>
          <w:rFonts w:ascii="Footlight MT Light" w:hAnsi="Footlight MT Light"/>
          <w:b/>
          <w:color w:val="660033"/>
          <w:sz w:val="36"/>
          <w:szCs w:val="36"/>
        </w:rPr>
        <w:t>David Baker Day</w:t>
      </w:r>
    </w:p>
    <w:p w:rsidR="00CC50E4" w:rsidRPr="004815C5" w:rsidRDefault="004343C2" w:rsidP="00CC50E4">
      <w:pPr>
        <w:pStyle w:val="NoSpacing"/>
        <w:jc w:val="center"/>
        <w:rPr>
          <w:rFonts w:ascii="Footlight MT Light" w:hAnsi="Footlight MT Light" w:cstheme="minorHAnsi"/>
          <w:b/>
          <w:color w:val="660033"/>
          <w:sz w:val="40"/>
          <w:szCs w:val="40"/>
        </w:rPr>
      </w:pPr>
      <w:r w:rsidRPr="004815C5">
        <w:rPr>
          <w:rFonts w:ascii="Footlight MT Light" w:hAnsi="Footlight MT Light"/>
          <w:b/>
          <w:color w:val="660033"/>
          <w:sz w:val="40"/>
          <w:szCs w:val="40"/>
        </w:rPr>
        <w:t>“</w:t>
      </w:r>
      <w:r w:rsidR="006F3218" w:rsidRPr="004815C5">
        <w:rPr>
          <w:rFonts w:ascii="Footlight MT Light" w:hAnsi="Footlight MT Light" w:cstheme="minorHAnsi"/>
          <w:b/>
          <w:color w:val="660033"/>
          <w:sz w:val="40"/>
          <w:szCs w:val="40"/>
        </w:rPr>
        <w:t xml:space="preserve">Maternal Infant Health: Improving Outcomes for </w:t>
      </w:r>
    </w:p>
    <w:p w:rsidR="006F3218" w:rsidRPr="004815C5" w:rsidRDefault="006F3218" w:rsidP="00CC50E4">
      <w:pPr>
        <w:pStyle w:val="NoSpacing"/>
        <w:jc w:val="center"/>
        <w:rPr>
          <w:rFonts w:ascii="Footlight MT Light" w:hAnsi="Footlight MT Light" w:cstheme="minorHAnsi"/>
          <w:b/>
          <w:color w:val="660033"/>
          <w:sz w:val="40"/>
          <w:szCs w:val="40"/>
        </w:rPr>
      </w:pPr>
      <w:r w:rsidRPr="004815C5">
        <w:rPr>
          <w:rFonts w:ascii="Footlight MT Light" w:hAnsi="Footlight MT Light" w:cstheme="minorHAnsi"/>
          <w:b/>
          <w:color w:val="660033"/>
          <w:sz w:val="40"/>
          <w:szCs w:val="40"/>
        </w:rPr>
        <w:t>Pennsylvania’s Mothers and Babies</w:t>
      </w:r>
      <w:r w:rsidR="004343C2" w:rsidRPr="004815C5">
        <w:rPr>
          <w:rFonts w:ascii="Footlight MT Light" w:hAnsi="Footlight MT Light" w:cstheme="minorHAnsi"/>
          <w:b/>
          <w:color w:val="660033"/>
          <w:sz w:val="40"/>
          <w:szCs w:val="40"/>
        </w:rPr>
        <w:t>”</w:t>
      </w:r>
    </w:p>
    <w:p w:rsidR="006F3218" w:rsidRPr="00685670" w:rsidRDefault="006F3218" w:rsidP="00CC50E4">
      <w:pPr>
        <w:pStyle w:val="NoSpacing"/>
        <w:jc w:val="center"/>
        <w:rPr>
          <w:rFonts w:ascii="Footlight MT Light" w:hAnsi="Footlight MT Light" w:cstheme="minorHAnsi"/>
          <w:color w:val="660033"/>
          <w:sz w:val="32"/>
          <w:szCs w:val="32"/>
        </w:rPr>
      </w:pPr>
      <w:r w:rsidRPr="00685670">
        <w:rPr>
          <w:rFonts w:ascii="Footlight MT Light" w:hAnsi="Footlight MT Light" w:cstheme="minorHAnsi"/>
          <w:color w:val="660033"/>
          <w:sz w:val="32"/>
          <w:szCs w:val="32"/>
        </w:rPr>
        <w:t>Wednesday, October 16, 2019</w:t>
      </w:r>
    </w:p>
    <w:p w:rsidR="00CF4663" w:rsidRPr="00685670" w:rsidRDefault="00CF4663" w:rsidP="00CC50E4">
      <w:pPr>
        <w:pStyle w:val="NoSpacing"/>
        <w:jc w:val="center"/>
        <w:rPr>
          <w:rFonts w:ascii="Footlight MT Light" w:hAnsi="Footlight MT Light" w:cstheme="minorHAnsi"/>
          <w:color w:val="660033"/>
          <w:sz w:val="32"/>
          <w:szCs w:val="32"/>
        </w:rPr>
      </w:pPr>
    </w:p>
    <w:p w:rsidR="006F3218" w:rsidRPr="004815C5" w:rsidRDefault="006F3218" w:rsidP="006F3218">
      <w:pPr>
        <w:pStyle w:val="NoSpacing"/>
        <w:jc w:val="center"/>
        <w:rPr>
          <w:rFonts w:ascii="Footlight MT Light" w:hAnsi="Footlight MT Light" w:cstheme="minorHAnsi"/>
          <w:b/>
          <w:color w:val="660033"/>
          <w:sz w:val="32"/>
          <w:szCs w:val="32"/>
        </w:rPr>
      </w:pPr>
    </w:p>
    <w:p w:rsidR="006F3218" w:rsidRPr="004815C5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7:30 AM    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Registration and Breakfast</w:t>
      </w:r>
    </w:p>
    <w:p w:rsidR="006F3218" w:rsidRPr="004815C5" w:rsidRDefault="006F3218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6F3218" w:rsidRPr="004815C5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7:50 AM    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</w:t>
      </w: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Welcome: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Jenna Higgins</w:t>
      </w:r>
      <w:r>
        <w:rPr>
          <w:rFonts w:ascii="Footlight MT Light" w:hAnsi="Footlight MT Light" w:cstheme="minorHAnsi"/>
          <w:b/>
          <w:color w:val="660033"/>
          <w:sz w:val="28"/>
          <w:szCs w:val="28"/>
        </w:rPr>
        <w:t>, M.D.</w:t>
      </w:r>
    </w:p>
    <w:p w:rsidR="006F3218" w:rsidRPr="004815C5" w:rsidRDefault="006F3218" w:rsidP="00C84079">
      <w:pPr>
        <w:pStyle w:val="NoSpacing"/>
        <w:tabs>
          <w:tab w:val="left" w:pos="1530"/>
        </w:tabs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6F3218" w:rsidRPr="004815C5" w:rsidRDefault="004815C5" w:rsidP="00CE7E31">
      <w:pPr>
        <w:pStyle w:val="NoSpacing"/>
        <w:rPr>
          <w:rFonts w:ascii="Footlight MT Light" w:hAnsi="Footlight MT Light"/>
          <w:b/>
          <w:color w:val="660033"/>
          <w:sz w:val="28"/>
          <w:szCs w:val="28"/>
        </w:rPr>
      </w:pPr>
      <w:r>
        <w:rPr>
          <w:rFonts w:ascii="Footlight MT Light" w:hAnsi="Footlight MT Light"/>
          <w:b/>
          <w:color w:val="660033"/>
          <w:sz w:val="28"/>
          <w:szCs w:val="28"/>
        </w:rPr>
        <w:t xml:space="preserve">  </w:t>
      </w:r>
      <w:r w:rsidR="006F3218" w:rsidRPr="004815C5">
        <w:rPr>
          <w:rFonts w:ascii="Footlight MT Light" w:hAnsi="Footlight MT Light"/>
          <w:b/>
          <w:color w:val="660033"/>
          <w:sz w:val="28"/>
          <w:szCs w:val="28"/>
        </w:rPr>
        <w:t>8:00 AM</w:t>
      </w:r>
      <w:r w:rsidR="0024233E" w:rsidRPr="004815C5">
        <w:rPr>
          <w:rFonts w:ascii="Footlight MT Light" w:hAnsi="Footlight MT Light"/>
          <w:b/>
          <w:color w:val="660033"/>
          <w:sz w:val="28"/>
          <w:szCs w:val="28"/>
        </w:rPr>
        <w:t xml:space="preserve">     </w:t>
      </w:r>
      <w:r w:rsidR="00C41716" w:rsidRPr="004815C5">
        <w:rPr>
          <w:rFonts w:ascii="Footlight MT Light" w:hAnsi="Footlight MT Light"/>
          <w:b/>
          <w:color w:val="660033"/>
          <w:sz w:val="28"/>
          <w:szCs w:val="28"/>
        </w:rPr>
        <w:t xml:space="preserve">   </w:t>
      </w:r>
      <w:r w:rsidR="0024233E" w:rsidRPr="004815C5">
        <w:rPr>
          <w:rFonts w:ascii="Footlight MT Light" w:hAnsi="Footlight MT Light"/>
          <w:b/>
          <w:color w:val="660033"/>
          <w:sz w:val="28"/>
          <w:szCs w:val="28"/>
        </w:rPr>
        <w:t xml:space="preserve"> </w:t>
      </w:r>
      <w:r w:rsidR="0024233E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 xml:space="preserve">Infant Mortality: Journey </w:t>
      </w:r>
      <w:r w:rsidR="00DB5989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>from</w:t>
      </w:r>
      <w:r w:rsidR="0024233E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 xml:space="preserve"> </w:t>
      </w:r>
      <w:r w:rsidR="00CE7E31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 xml:space="preserve">Nucleus </w:t>
      </w:r>
      <w:r w:rsidR="0024233E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 xml:space="preserve">to </w:t>
      </w:r>
      <w:r w:rsidR="00CE7E31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 xml:space="preserve">the </w:t>
      </w:r>
      <w:r w:rsidR="0024233E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>NICU</w:t>
      </w:r>
      <w:r w:rsidR="00CE7E31" w:rsidRPr="004815C5">
        <w:rPr>
          <w:rFonts w:ascii="Footlight MT Light" w:hAnsi="Footlight MT Light"/>
          <w:b/>
          <w:color w:val="660033"/>
          <w:sz w:val="28"/>
          <w:szCs w:val="28"/>
          <w:u w:val="single"/>
        </w:rPr>
        <w:t xml:space="preserve"> to the Neighborhood</w:t>
      </w:r>
      <w:r w:rsidR="00CE7E31" w:rsidRPr="004815C5">
        <w:rPr>
          <w:rFonts w:ascii="Footlight MT Light" w:hAnsi="Footlight MT Light"/>
          <w:b/>
          <w:color w:val="660033"/>
          <w:sz w:val="28"/>
          <w:szCs w:val="28"/>
        </w:rPr>
        <w:t xml:space="preserve"> </w:t>
      </w:r>
    </w:p>
    <w:p w:rsidR="006F3218" w:rsidRDefault="00CE7E31" w:rsidP="0024233E">
      <w:pPr>
        <w:pStyle w:val="NoSpacing"/>
        <w:rPr>
          <w:rFonts w:ascii="Footlight MT Light" w:hAnsi="Footlight MT Light"/>
          <w:b/>
          <w:color w:val="660033"/>
          <w:sz w:val="28"/>
          <w:szCs w:val="28"/>
        </w:rPr>
      </w:pPr>
      <w:r w:rsidRPr="004815C5">
        <w:rPr>
          <w:rFonts w:ascii="Footlight MT Light" w:hAnsi="Footlight MT Light"/>
          <w:b/>
          <w:color w:val="660033"/>
          <w:sz w:val="28"/>
          <w:szCs w:val="28"/>
        </w:rPr>
        <w:t xml:space="preserve">                     </w:t>
      </w:r>
      <w:r w:rsidR="00C41716" w:rsidRPr="004815C5">
        <w:rPr>
          <w:rFonts w:ascii="Footlight MT Light" w:hAnsi="Footlight MT Light"/>
          <w:b/>
          <w:color w:val="660033"/>
          <w:sz w:val="28"/>
          <w:szCs w:val="28"/>
        </w:rPr>
        <w:t xml:space="preserve">   </w:t>
      </w:r>
      <w:r w:rsidR="004815C5">
        <w:rPr>
          <w:rFonts w:ascii="Footlight MT Light" w:hAnsi="Footlight MT Light"/>
          <w:b/>
          <w:color w:val="660033"/>
          <w:sz w:val="28"/>
          <w:szCs w:val="28"/>
        </w:rPr>
        <w:t xml:space="preserve">  David Paul, M.D.</w:t>
      </w:r>
      <w:r w:rsidR="00F3002C">
        <w:rPr>
          <w:rFonts w:ascii="Footlight MT Light" w:hAnsi="Footlight MT Light"/>
          <w:b/>
          <w:color w:val="660033"/>
          <w:sz w:val="28"/>
          <w:szCs w:val="28"/>
        </w:rPr>
        <w:t>, FAAP</w:t>
      </w:r>
    </w:p>
    <w:p w:rsidR="00C4563A" w:rsidRDefault="00C4563A" w:rsidP="0024233E">
      <w:pPr>
        <w:pStyle w:val="NoSpacing"/>
        <w:rPr>
          <w:rFonts w:ascii="Footlight MT Light" w:hAnsi="Footlight MT Light"/>
          <w:b/>
          <w:color w:val="660033"/>
          <w:sz w:val="24"/>
          <w:szCs w:val="24"/>
        </w:rPr>
      </w:pPr>
      <w:r>
        <w:rPr>
          <w:rFonts w:ascii="Footlight MT Light" w:hAnsi="Footlight MT Light"/>
          <w:b/>
          <w:color w:val="660033"/>
          <w:sz w:val="28"/>
          <w:szCs w:val="28"/>
        </w:rPr>
        <w:t xml:space="preserve">                          </w:t>
      </w:r>
      <w:r w:rsidRPr="00336CB2">
        <w:rPr>
          <w:rFonts w:ascii="Footlight MT Light" w:hAnsi="Footlight MT Light"/>
          <w:b/>
          <w:color w:val="660033"/>
          <w:sz w:val="24"/>
          <w:szCs w:val="24"/>
        </w:rPr>
        <w:t>Clinical Leader, Women and Children’s Service Line</w:t>
      </w:r>
      <w:r w:rsidR="00336CB2" w:rsidRPr="00336CB2">
        <w:rPr>
          <w:rFonts w:ascii="Footlight MT Light" w:hAnsi="Footlight MT Light"/>
          <w:b/>
          <w:color w:val="660033"/>
          <w:sz w:val="24"/>
          <w:szCs w:val="24"/>
        </w:rPr>
        <w:t>, Christiana Care Health</w:t>
      </w:r>
      <w:r w:rsidR="00336CB2">
        <w:rPr>
          <w:rFonts w:ascii="Footlight MT Light" w:hAnsi="Footlight MT Light"/>
          <w:b/>
          <w:color w:val="660033"/>
          <w:sz w:val="24"/>
          <w:szCs w:val="24"/>
        </w:rPr>
        <w:t xml:space="preserve"> System</w:t>
      </w:r>
    </w:p>
    <w:p w:rsidR="00336CB2" w:rsidRDefault="00336CB2" w:rsidP="0024233E">
      <w:pPr>
        <w:pStyle w:val="NoSpacing"/>
        <w:rPr>
          <w:rFonts w:ascii="Footlight MT Light" w:hAnsi="Footlight MT Light"/>
          <w:b/>
          <w:color w:val="660033"/>
          <w:sz w:val="24"/>
          <w:szCs w:val="24"/>
        </w:rPr>
      </w:pPr>
      <w:r>
        <w:rPr>
          <w:rFonts w:ascii="Footlight MT Light" w:hAnsi="Footlight MT Light"/>
          <w:b/>
          <w:color w:val="660033"/>
          <w:sz w:val="24"/>
          <w:szCs w:val="24"/>
        </w:rPr>
        <w:t xml:space="preserve">                              Chair, Department of Pediatrics, Christiana Care Health System</w:t>
      </w:r>
    </w:p>
    <w:p w:rsidR="00336CB2" w:rsidRPr="00336CB2" w:rsidRDefault="00336CB2" w:rsidP="0024233E">
      <w:pPr>
        <w:pStyle w:val="NoSpacing"/>
        <w:rPr>
          <w:rFonts w:ascii="Footlight MT Light" w:hAnsi="Footlight MT Light"/>
          <w:b/>
          <w:color w:val="660033"/>
          <w:sz w:val="24"/>
          <w:szCs w:val="24"/>
        </w:rPr>
      </w:pPr>
      <w:r>
        <w:rPr>
          <w:rFonts w:ascii="Footlight MT Light" w:hAnsi="Footlight MT Light"/>
          <w:b/>
          <w:color w:val="660033"/>
          <w:sz w:val="24"/>
          <w:szCs w:val="24"/>
        </w:rPr>
        <w:t xml:space="preserve">                              Professor of Pediatrics, Sidney Kimmel Medical College at Thomas Jefferson University</w:t>
      </w:r>
    </w:p>
    <w:p w:rsidR="00CC50E4" w:rsidRPr="00336CB2" w:rsidRDefault="00CC50E4" w:rsidP="0024233E">
      <w:pPr>
        <w:pStyle w:val="NoSpacing"/>
        <w:rPr>
          <w:rFonts w:ascii="Footlight MT Light" w:hAnsi="Footlight MT Light"/>
          <w:b/>
          <w:color w:val="660033"/>
          <w:sz w:val="24"/>
          <w:szCs w:val="24"/>
        </w:rPr>
      </w:pPr>
    </w:p>
    <w:p w:rsidR="006F3218" w:rsidRPr="004815C5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9:00 AM</w:t>
      </w:r>
      <w:r w:rsidR="002F2D60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</w:t>
      </w:r>
      <w:r w:rsidR="002F2D60" w:rsidRPr="004815C5">
        <w:rPr>
          <w:rFonts w:ascii="Footlight MT Light" w:hAnsi="Footlight MT Light" w:cstheme="minorHAnsi"/>
          <w:b/>
          <w:color w:val="660033"/>
          <w:sz w:val="28"/>
          <w:szCs w:val="28"/>
          <w:u w:val="single"/>
        </w:rPr>
        <w:t>Breastfeeding and Mental Health</w:t>
      </w:r>
    </w:p>
    <w:p w:rsidR="006F3218" w:rsidRDefault="002F2D60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</w:t>
      </w:r>
      <w:r w:rsid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6F08C9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Shanna Williams, LCSW, Med</w:t>
      </w:r>
    </w:p>
    <w:p w:rsidR="00336CB2" w:rsidRPr="00336CB2" w:rsidRDefault="00336CB2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     </w:t>
      </w:r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>Director, Social Work Counseling Services</w:t>
      </w:r>
    </w:p>
    <w:p w:rsidR="00336CB2" w:rsidRPr="00336CB2" w:rsidRDefault="00336CB2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                      </w:t>
      </w:r>
      <w:r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</w:t>
      </w:r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>Clinical Assistant Professor, Widener University Center for Social Work Education</w:t>
      </w:r>
    </w:p>
    <w:p w:rsidR="00CC50E4" w:rsidRPr="004815C5" w:rsidRDefault="004815C5" w:rsidP="00336CB2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   </w:t>
      </w:r>
    </w:p>
    <w:p w:rsidR="006F3218" w:rsidRPr="004815C5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10:00 AM      </w:t>
      </w: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Break</w:t>
      </w:r>
    </w:p>
    <w:p w:rsidR="00CC50E4" w:rsidRPr="004815C5" w:rsidRDefault="00CC50E4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2F2D60" w:rsidRPr="004815C5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  <w:u w:val="single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10:15 AM</w:t>
      </w:r>
      <w:r w:rsidR="002F2D60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</w:t>
      </w:r>
      <w:r w:rsidR="002F2D60" w:rsidRPr="004815C5">
        <w:rPr>
          <w:rFonts w:ascii="Footlight MT Light" w:hAnsi="Footlight MT Light" w:cstheme="minorHAnsi"/>
          <w:b/>
          <w:color w:val="660033"/>
          <w:sz w:val="28"/>
          <w:szCs w:val="28"/>
          <w:u w:val="single"/>
        </w:rPr>
        <w:t>Baby Friendly is Always Baby Safe</w:t>
      </w:r>
    </w:p>
    <w:p w:rsidR="006F3218" w:rsidRDefault="00CC50E4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  </w:t>
      </w:r>
      <w:r w:rsidR="00C41716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</w:t>
      </w:r>
      <w:r w:rsid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2F2D60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Eileen Tyrala, M.D.</w:t>
      </w:r>
    </w:p>
    <w:p w:rsidR="00336CB2" w:rsidRPr="00336CB2" w:rsidRDefault="00336CB2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     </w:t>
      </w:r>
      <w:proofErr w:type="spellStart"/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>Advocare</w:t>
      </w:r>
      <w:proofErr w:type="spellEnd"/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Newborn Network, Paoli, PA</w:t>
      </w:r>
    </w:p>
    <w:p w:rsidR="00336CB2" w:rsidRPr="00336CB2" w:rsidRDefault="00336CB2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                      </w:t>
      </w:r>
      <w:r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</w:t>
      </w:r>
      <w:r w:rsidRPr="00336CB2">
        <w:rPr>
          <w:rFonts w:ascii="Footlight MT Light" w:hAnsi="Footlight MT Light" w:cstheme="minorHAnsi"/>
          <w:b/>
          <w:color w:val="660033"/>
          <w:sz w:val="24"/>
          <w:szCs w:val="24"/>
        </w:rPr>
        <w:t>Medical Director of Infant Safe Sleep Program for PA AAP</w:t>
      </w:r>
    </w:p>
    <w:p w:rsidR="006F3218" w:rsidRPr="00336CB2" w:rsidRDefault="006F3218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</w:p>
    <w:p w:rsidR="002F2D60" w:rsidRPr="004815C5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11:15 AM</w:t>
      </w:r>
      <w:r w:rsidR="002F2D60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</w:t>
      </w:r>
      <w:r w:rsidR="00DB5989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</w:t>
      </w:r>
      <w:r w:rsidR="00DB5989" w:rsidRPr="004815C5">
        <w:rPr>
          <w:rFonts w:ascii="Footlight MT Light" w:hAnsi="Footlight MT Light" w:cstheme="minorHAnsi"/>
          <w:b/>
          <w:color w:val="660033"/>
          <w:sz w:val="28"/>
          <w:szCs w:val="28"/>
          <w:u w:val="single"/>
        </w:rPr>
        <w:t>Case Studies in Breastfeeding Medicine</w:t>
      </w:r>
    </w:p>
    <w:p w:rsidR="006F3218" w:rsidRDefault="002F2D60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 </w:t>
      </w:r>
      <w:r w:rsid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</w:t>
      </w:r>
      <w:r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Penny Soppas, M.D</w:t>
      </w:r>
      <w:r w:rsidR="00336CB2">
        <w:rPr>
          <w:rFonts w:ascii="Footlight MT Light" w:hAnsi="Footlight MT Light" w:cstheme="minorHAnsi"/>
          <w:b/>
          <w:color w:val="660033"/>
          <w:sz w:val="28"/>
          <w:szCs w:val="28"/>
        </w:rPr>
        <w:t>.</w:t>
      </w:r>
      <w:r w:rsidR="00F3002C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IBCLC</w:t>
      </w:r>
    </w:p>
    <w:p w:rsidR="00336CB2" w:rsidRPr="00F3002C" w:rsidRDefault="00336CB2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                       </w:t>
      </w:r>
      <w:r w:rsidRPr="00F3002C">
        <w:rPr>
          <w:rFonts w:ascii="Footlight MT Light" w:hAnsi="Footlight MT Light" w:cstheme="minorHAnsi"/>
          <w:b/>
          <w:color w:val="660033"/>
          <w:sz w:val="24"/>
          <w:szCs w:val="24"/>
        </w:rPr>
        <w:t>Drexel Hill Pediatrics</w:t>
      </w:r>
    </w:p>
    <w:p w:rsidR="00336CB2" w:rsidRPr="00F3002C" w:rsidRDefault="00336CB2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  <w:r w:rsidRPr="00F3002C"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  </w:t>
      </w:r>
      <w:r w:rsidR="00F3002C" w:rsidRPr="00F3002C"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               </w:t>
      </w:r>
      <w:r w:rsidR="00F3002C">
        <w:rPr>
          <w:rFonts w:ascii="Footlight MT Light" w:hAnsi="Footlight MT Light" w:cstheme="minorHAnsi"/>
          <w:b/>
          <w:color w:val="660033"/>
          <w:sz w:val="24"/>
          <w:szCs w:val="24"/>
        </w:rPr>
        <w:t xml:space="preserve">    </w:t>
      </w:r>
      <w:r w:rsidR="00F3002C" w:rsidRPr="00F3002C">
        <w:rPr>
          <w:rFonts w:ascii="Footlight MT Light" w:hAnsi="Footlight MT Light" w:cstheme="minorHAnsi"/>
          <w:b/>
          <w:color w:val="660033"/>
          <w:sz w:val="24"/>
          <w:szCs w:val="24"/>
        </w:rPr>
        <w:t>Eastern Pennsylvania Breastfeeding Coordinator for the PA AAP</w:t>
      </w:r>
    </w:p>
    <w:p w:rsidR="006F3218" w:rsidRPr="00F3002C" w:rsidRDefault="006F3218" w:rsidP="0024233E">
      <w:pPr>
        <w:pStyle w:val="NoSpacing"/>
        <w:rPr>
          <w:rFonts w:ascii="Footlight MT Light" w:hAnsi="Footlight MT Light" w:cstheme="minorHAnsi"/>
          <w:b/>
          <w:color w:val="660033"/>
          <w:sz w:val="24"/>
          <w:szCs w:val="24"/>
        </w:rPr>
      </w:pPr>
    </w:p>
    <w:p w:rsidR="006F3218" w:rsidRDefault="004815C5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  <w:r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 </w:t>
      </w:r>
      <w:r w:rsidR="00DB5989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12:15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PM      </w:t>
      </w:r>
      <w:r w:rsidR="00DB5989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</w:t>
      </w:r>
      <w:r w:rsidR="006F321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Lunch</w:t>
      </w:r>
      <w:r w:rsidR="00007CD2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 xml:space="preserve"> and Ne</w:t>
      </w:r>
      <w:r w:rsidR="00F97AC8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t</w:t>
      </w:r>
      <w:r w:rsidR="00007CD2" w:rsidRPr="004815C5">
        <w:rPr>
          <w:rFonts w:ascii="Footlight MT Light" w:hAnsi="Footlight MT Light" w:cstheme="minorHAnsi"/>
          <w:b/>
          <w:color w:val="660033"/>
          <w:sz w:val="28"/>
          <w:szCs w:val="28"/>
        </w:rPr>
        <w:t>working</w:t>
      </w:r>
    </w:p>
    <w:p w:rsidR="00F3002C" w:rsidRDefault="00F3002C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F3002C" w:rsidRDefault="00F3002C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F3002C" w:rsidRDefault="00F3002C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F3002C" w:rsidRDefault="00F3002C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F3002C" w:rsidRDefault="00F3002C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p w:rsidR="00F3002C" w:rsidRDefault="00F3002C" w:rsidP="0024233E">
      <w:pPr>
        <w:pStyle w:val="NoSpacing"/>
        <w:rPr>
          <w:rFonts w:ascii="Footlight MT Light" w:hAnsi="Footlight MT Light" w:cstheme="minorHAnsi"/>
          <w:b/>
          <w:color w:val="660033"/>
          <w:sz w:val="28"/>
          <w:szCs w:val="28"/>
        </w:rPr>
      </w:pPr>
    </w:p>
    <w:bookmarkStart w:id="0" w:name="_GoBack"/>
    <w:bookmarkEnd w:id="0"/>
    <w:p w:rsidR="00F3002C" w:rsidRPr="00F3002C" w:rsidRDefault="00F3002C" w:rsidP="00F3002C">
      <w:pPr>
        <w:pStyle w:val="NoSpacing"/>
        <w:jc w:val="center"/>
        <w:rPr>
          <w:rFonts w:ascii="Footlight MT Light" w:hAnsi="Footlight MT Light" w:cstheme="minorHAnsi"/>
          <w:b/>
          <w:color w:val="002060"/>
          <w:sz w:val="40"/>
          <w:szCs w:val="40"/>
        </w:rPr>
      </w:pPr>
      <w:r w:rsidRPr="00F3002C">
        <w:rPr>
          <w:rFonts w:ascii="Footlight MT Light" w:hAnsi="Footlight MT Light" w:cstheme="minorHAnsi"/>
          <w:b/>
          <w:color w:val="002060"/>
          <w:sz w:val="40"/>
          <w:szCs w:val="40"/>
        </w:rPr>
        <w:fldChar w:fldCharType="begin"/>
      </w:r>
      <w:r w:rsidRPr="00F3002C">
        <w:rPr>
          <w:rFonts w:ascii="Footlight MT Light" w:hAnsi="Footlight MT Light" w:cstheme="minorHAnsi"/>
          <w:b/>
          <w:color w:val="002060"/>
          <w:sz w:val="40"/>
          <w:szCs w:val="40"/>
        </w:rPr>
        <w:instrText xml:space="preserve"> HYPERLINK "http://www.Eeds.com" </w:instrText>
      </w:r>
      <w:r w:rsidRPr="00F3002C">
        <w:rPr>
          <w:rFonts w:ascii="Footlight MT Light" w:hAnsi="Footlight MT Light" w:cstheme="minorHAnsi"/>
          <w:b/>
          <w:color w:val="002060"/>
          <w:sz w:val="40"/>
          <w:szCs w:val="40"/>
        </w:rPr>
        <w:fldChar w:fldCharType="separate"/>
      </w:r>
      <w:r w:rsidRPr="00F3002C">
        <w:rPr>
          <w:rStyle w:val="Hyperlink"/>
          <w:rFonts w:ascii="Footlight MT Light" w:hAnsi="Footlight MT Light" w:cstheme="minorHAnsi"/>
          <w:b/>
          <w:color w:val="002060"/>
          <w:sz w:val="40"/>
          <w:szCs w:val="40"/>
        </w:rPr>
        <w:t>www.Eeds.com</w:t>
      </w:r>
      <w:r w:rsidRPr="00F3002C">
        <w:rPr>
          <w:rFonts w:ascii="Footlight MT Light" w:hAnsi="Footlight MT Light" w:cstheme="minorHAnsi"/>
          <w:b/>
          <w:color w:val="002060"/>
          <w:sz w:val="40"/>
          <w:szCs w:val="40"/>
        </w:rPr>
        <w:fldChar w:fldCharType="end"/>
      </w:r>
    </w:p>
    <w:p w:rsidR="00F3002C" w:rsidRPr="004815C5" w:rsidRDefault="00F3002C" w:rsidP="00F3002C">
      <w:pPr>
        <w:pStyle w:val="NoSpacing"/>
        <w:jc w:val="center"/>
        <w:rPr>
          <w:rFonts w:ascii="Footlight MT Light" w:hAnsi="Footlight MT Light"/>
          <w:b/>
          <w:color w:val="660033"/>
          <w:sz w:val="28"/>
          <w:szCs w:val="28"/>
        </w:rPr>
      </w:pPr>
    </w:p>
    <w:p w:rsidR="006F3218" w:rsidRPr="004815C5" w:rsidRDefault="006F3218" w:rsidP="0024233E">
      <w:pPr>
        <w:pStyle w:val="NoSpacing"/>
        <w:jc w:val="center"/>
        <w:rPr>
          <w:rFonts w:ascii="Footlight MT Light" w:hAnsi="Footlight MT Light"/>
          <w:b/>
          <w:color w:val="660033"/>
          <w:sz w:val="40"/>
          <w:szCs w:val="40"/>
          <w:u w:val="single"/>
        </w:rPr>
      </w:pPr>
    </w:p>
    <w:p w:rsidR="006F3218" w:rsidRPr="004815C5" w:rsidRDefault="006F3218" w:rsidP="0024233E">
      <w:pPr>
        <w:pStyle w:val="NoSpacing"/>
        <w:jc w:val="center"/>
        <w:rPr>
          <w:rFonts w:ascii="Footlight MT Light" w:hAnsi="Footlight MT Light"/>
          <w:b/>
          <w:color w:val="663300"/>
          <w:sz w:val="40"/>
          <w:szCs w:val="40"/>
          <w:u w:val="single"/>
        </w:rPr>
      </w:pPr>
    </w:p>
    <w:sectPr w:rsidR="006F3218" w:rsidRPr="004815C5" w:rsidSect="00C13EB4">
      <w:pgSz w:w="12240" w:h="15840"/>
      <w:pgMar w:top="360" w:right="63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8"/>
    <w:rsid w:val="00007CD2"/>
    <w:rsid w:val="0024233E"/>
    <w:rsid w:val="002F2D60"/>
    <w:rsid w:val="00336CB2"/>
    <w:rsid w:val="004343C2"/>
    <w:rsid w:val="004815C5"/>
    <w:rsid w:val="00685670"/>
    <w:rsid w:val="006B3406"/>
    <w:rsid w:val="006F08C9"/>
    <w:rsid w:val="006F3218"/>
    <w:rsid w:val="00A2001A"/>
    <w:rsid w:val="00C13EB4"/>
    <w:rsid w:val="00C411E0"/>
    <w:rsid w:val="00C41716"/>
    <w:rsid w:val="00C4563A"/>
    <w:rsid w:val="00C84079"/>
    <w:rsid w:val="00CC50E4"/>
    <w:rsid w:val="00CE7E31"/>
    <w:rsid w:val="00CF4663"/>
    <w:rsid w:val="00DB5989"/>
    <w:rsid w:val="00F3002C"/>
    <w:rsid w:val="00F9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A3F1"/>
  <w15:chartTrackingRefBased/>
  <w15:docId w15:val="{5AC9EA9E-8C1A-412C-9BA7-27F09BDB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0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2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0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Prospect Crozer LLC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Antonelli, Maureen</dc:creator>
  <cp:keywords/>
  <dc:description/>
  <cp:lastModifiedBy>Antonelli, Maureen</cp:lastModifiedBy>
  <cp:revision>10</cp:revision>
  <cp:lastPrinted>2019-08-07T18:06:00Z</cp:lastPrinted>
  <dcterms:created xsi:type="dcterms:W3CDTF">2019-07-18T18:33:00Z</dcterms:created>
  <dcterms:modified xsi:type="dcterms:W3CDTF">2019-08-07T19:12:00Z</dcterms:modified>
</cp:coreProperties>
</file>